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Thistle Mary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Q32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830 WINTER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Q32 Bio Inc.</w:t>
              </w:r>
            </w:hyperlink>
            <w:r>
              <w:rPr/>
              <w:t xml:space="preserve"> [ </w:t>
            </w:r>
            <w:r>
              <w:rPr>
                <w:rFonts w:ascii="Times;serif" w:hAnsi="Times;serif"/>
                <w:color w:val="0000FF"/>
                <w:sz w:val="24"/>
                <w:shd w:fill="FFFFFF" w:val="clear"/>
              </w:rPr>
              <w:t>QTTB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06/16/2026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4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71"/>
        <w:gridCol w:w="276"/>
        <w:gridCol w:w="906"/>
        <w:gridCol w:w="801"/>
        <w:gridCol w:w="891"/>
        <w:gridCol w:w="86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12.64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10,826</w:t>
            </w:r>
            <w:r>
              <w:rPr>
                <w:rFonts w:ascii="Times;serif" w:hAnsi="Times;serif"/>
                <w:color w:val="008000"/>
                <w:position w:val="7"/>
                <w:sz w:val="16"/>
                <w:sz w:val="20"/>
                <w:shd w:fill="FFFFFF" w:val="clear"/>
              </w:rPr>
              <w:t>(1)</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10,826</w:t>
            </w: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10,826</w:t>
            </w:r>
            <w:r>
              <w:rPr>
                <w:rFonts w:ascii="Times;serif" w:hAnsi="Times;serif"/>
                <w:color w:val="008000"/>
                <w:position w:val="7"/>
                <w:sz w:val="16"/>
                <w:sz w:val="20"/>
                <w:shd w:fill="FFFFFF" w:val="clear"/>
              </w:rPr>
              <w:t>(1)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Form 4 amendment is being filed solely to amend the Form 4 filed on June 16, 2026 to correct the number of options awarded to the Reporting Person on June 12,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underlying this option shall vest and become exercisable in full upon the earlier of (i) June 12, 2027 or (ii) the date of the Issuer's next annual meeting of stockholders, subject to the Reporting Person's continued service on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Bell,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17917" TargetMode="External"/><Relationship Id="rId5" Type="http://schemas.openxmlformats.org/officeDocument/2006/relationships/hyperlink" Target="http://www.sec.gov/cgi-bin/browse-edgar?action=getcompany&amp;CIK=000166199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648</Words>
  <Characters>3459</Characters>
  <CharactersWithSpaces>4035</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